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6" w:rsidRDefault="00063EF5">
      <w:pPr>
        <w:spacing w:before="120" w:after="0" w:line="288" w:lineRule="auto"/>
        <w:jc w:val="center"/>
        <w:rPr>
          <w:rFonts w:cstheme="minorHAnsi"/>
          <w:b/>
          <w:u w:val="single"/>
        </w:rPr>
      </w:pPr>
      <w:r>
        <w:rPr>
          <w:rFonts w:cstheme="minorHAnsi"/>
          <w:b/>
          <w:u w:val="single"/>
        </w:rPr>
        <w:t>NOMINA A RESPONSABILE DEL TRATTAMENTO</w:t>
      </w:r>
    </w:p>
    <w:p w:rsidR="002E04A6" w:rsidRDefault="00063EF5">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2E04A6" w:rsidRDefault="00063EF5">
      <w:pPr>
        <w:spacing w:before="120" w:after="0" w:line="288" w:lineRule="auto"/>
        <w:jc w:val="center"/>
        <w:rPr>
          <w:rFonts w:cstheme="minorHAnsi"/>
        </w:rPr>
      </w:pPr>
      <w:proofErr w:type="gramStart"/>
      <w:r>
        <w:rPr>
          <w:rFonts w:cstheme="minorHAnsi"/>
        </w:rPr>
        <w:t>e</w:t>
      </w:r>
      <w:proofErr w:type="gramEnd"/>
    </w:p>
    <w:p w:rsidR="002E04A6" w:rsidRDefault="00063EF5">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2E04A6" w:rsidRDefault="00063EF5">
      <w:pPr>
        <w:spacing w:before="120" w:after="0" w:line="288" w:lineRule="auto"/>
        <w:jc w:val="center"/>
        <w:rPr>
          <w:rFonts w:cstheme="minorHAnsi"/>
        </w:rPr>
      </w:pPr>
      <w:proofErr w:type="gramStart"/>
      <w:r>
        <w:rPr>
          <w:rFonts w:cstheme="minorHAnsi"/>
        </w:rPr>
        <w:t>congiuntamente</w:t>
      </w:r>
      <w:proofErr w:type="gramEnd"/>
      <w:r>
        <w:rPr>
          <w:rFonts w:cstheme="minorHAnsi"/>
        </w:rPr>
        <w:t xml:space="preserve"> indicate come “Parti”</w:t>
      </w:r>
    </w:p>
    <w:p w:rsidR="002E04A6" w:rsidRDefault="00063EF5">
      <w:pPr>
        <w:spacing w:before="120" w:after="0" w:line="288" w:lineRule="auto"/>
        <w:jc w:val="center"/>
        <w:rPr>
          <w:rFonts w:cstheme="minorHAnsi"/>
        </w:rPr>
      </w:pPr>
      <w:r>
        <w:rPr>
          <w:rFonts w:cstheme="minorHAnsi"/>
        </w:rPr>
        <w:t>- Premesso che</w:t>
      </w:r>
    </w:p>
    <w:p w:rsidR="00063EF5" w:rsidRPr="00CE3127" w:rsidRDefault="00CE3127" w:rsidP="00CE3127">
      <w:pPr>
        <w:pStyle w:val="Paragrafoelenco"/>
        <w:numPr>
          <w:ilvl w:val="0"/>
          <w:numId w:val="2"/>
        </w:numPr>
        <w:spacing w:before="120" w:after="0" w:line="288" w:lineRule="auto"/>
        <w:ind w:left="284" w:hanging="284"/>
        <w:jc w:val="both"/>
        <w:rPr>
          <w:rFonts w:cstheme="minorHAnsi"/>
        </w:rPr>
      </w:pPr>
      <w:r>
        <w:rPr>
          <w:b/>
          <w:bCs/>
          <w:i/>
          <w:iCs/>
        </w:rPr>
        <w:t>-</w:t>
      </w:r>
      <w:r w:rsidR="00063EF5" w:rsidRPr="00CE3127">
        <w:rPr>
          <w:rFonts w:cstheme="minorHAnsi"/>
        </w:rPr>
        <w:t xml:space="preserve">L’Azienda ed il Fornitore hanno concluso un contratto avente ad oggetto: </w:t>
      </w:r>
      <w:r w:rsidR="00F5127E" w:rsidRPr="00CE3127">
        <w:rPr>
          <w:rFonts w:cstheme="minorHAnsi"/>
        </w:rPr>
        <w:t xml:space="preserve">Affidamento diretto, ex art. 1 comma 2 </w:t>
      </w:r>
      <w:proofErr w:type="spellStart"/>
      <w:r w:rsidR="00F5127E" w:rsidRPr="00CE3127">
        <w:rPr>
          <w:rFonts w:cstheme="minorHAnsi"/>
        </w:rPr>
        <w:t>lett</w:t>
      </w:r>
      <w:proofErr w:type="spellEnd"/>
      <w:r w:rsidR="00F5127E" w:rsidRPr="00CE3127">
        <w:rPr>
          <w:rFonts w:cstheme="minorHAnsi"/>
        </w:rPr>
        <w:t xml:space="preserve">. a) del D.L. n. 76/2020 convertito con L. n. 120/2020, per la </w:t>
      </w:r>
      <w:r w:rsidRPr="00CE3127">
        <w:rPr>
          <w:rFonts w:cstheme="minorHAnsi"/>
        </w:rPr>
        <w:t>fornitura di n. 6 Isole neonatali (n. 4 per Presidio Ospedaliero di Santorso e n. 2 per Presidio Ospedaliero di Bassano). Gara N</w:t>
      </w:r>
      <w:r w:rsidRPr="00CE3127">
        <w:rPr>
          <w:rFonts w:cstheme="minorHAnsi"/>
        </w:rPr>
        <w:t xml:space="preserve">. 2021-054-BAS - CIG 8800921DC0 </w:t>
      </w:r>
      <w:r w:rsidR="00063EF5" w:rsidRPr="00CE3127">
        <w:rPr>
          <w:rFonts w:cstheme="minorHAnsi"/>
        </w:rPr>
        <w:t>(di seguito</w:t>
      </w:r>
      <w:r w:rsidR="00063EF5">
        <w:rPr>
          <w:rFonts w:cstheme="minorHAnsi"/>
        </w:rPr>
        <w:t xml:space="preserve"> “Contratto”);</w:t>
      </w:r>
      <w:bookmarkStart w:id="0" w:name="_GoBack"/>
      <w:bookmarkEnd w:id="0"/>
    </w:p>
    <w:p w:rsidR="002E04A6" w:rsidRDefault="00063EF5">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ai</w:t>
      </w:r>
      <w:proofErr w:type="gramEnd"/>
      <w:r>
        <w:rPr>
          <w:rFonts w:cstheme="minorHAnsi"/>
        </w:rPr>
        <w:t xml:space="preserve"> fini dell’esecuzione di tale Contratto il Fornitore dovrà effettuare operazioni di trattamento dei Dati Personali per conto dell’Azienda;</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ha verificato che il Fornitore offre le offre garanzie sufficienti di cui sopra in ragione delle competenze tecniche e dell’esperienza maturata, nonché del possesso di un’organizzazione, di risorse e di attrezzature adeguate;</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con</w:t>
      </w:r>
      <w:proofErr w:type="gramEnd"/>
      <w:r>
        <w:rPr>
          <w:rFonts w:cstheme="minorHAnsi"/>
        </w:rPr>
        <w:t xml:space="preserve"> la presente scrittura (di seguito “Nomina”) - che costituisce parte integrante e sostanziale del “Contratto” – l’Azienda intende nominare il Fornitore, che intende accettare, Responsabile del trattamento;</w:t>
      </w:r>
    </w:p>
    <w:p w:rsidR="002E04A6" w:rsidRDefault="00063EF5">
      <w:pPr>
        <w:spacing w:before="120" w:after="0" w:line="288" w:lineRule="auto"/>
        <w:jc w:val="both"/>
        <w:rPr>
          <w:rFonts w:cstheme="minorHAnsi"/>
        </w:rPr>
      </w:pPr>
      <w:r>
        <w:rPr>
          <w:rFonts w:cstheme="minorHAnsi"/>
        </w:rPr>
        <w:t>Tutto ciò premesso, si conviene e si stipula quanto segue: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2E04A6" w:rsidRDefault="00063EF5">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2E04A6" w:rsidRDefault="00063EF5">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AE2DE4" w:rsidRDefault="00AE2DE4">
      <w:pPr>
        <w:spacing w:after="0" w:line="288" w:lineRule="auto"/>
        <w:jc w:val="both"/>
        <w:rPr>
          <w:rFonts w:cstheme="minorHAnsi"/>
        </w:rPr>
      </w:pPr>
    </w:p>
    <w:p w:rsidR="00AE2DE4" w:rsidRDefault="00AE2DE4">
      <w:pPr>
        <w:spacing w:after="0" w:line="288" w:lineRule="auto"/>
        <w:jc w:val="both"/>
        <w:rPr>
          <w:rFonts w:cstheme="minorHAnsi"/>
        </w:rPr>
      </w:pP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2E04A6" w:rsidRDefault="00063EF5">
      <w:pPr>
        <w:spacing w:after="0" w:line="288" w:lineRule="auto"/>
        <w:jc w:val="both"/>
        <w:rPr>
          <w:rFonts w:cstheme="minorHAnsi"/>
        </w:rPr>
      </w:pPr>
      <w:r>
        <w:rPr>
          <w:rFonts w:cstheme="minorHAnsi"/>
        </w:rPr>
        <w:lastRenderedPageBreak/>
        <w:t>Gli effetti della presente Nomina sono convenuti da oggi e da oggi il Responsabile tratta i dati per conto del Titolare.</w:t>
      </w:r>
    </w:p>
    <w:p w:rsidR="002E04A6" w:rsidRDefault="00063EF5">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2E04A6" w:rsidRDefault="00063EF5">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2E04A6" w:rsidRDefault="00063EF5">
      <w:pPr>
        <w:pStyle w:val="Paragrafoelenco"/>
        <w:numPr>
          <w:ilvl w:val="0"/>
          <w:numId w:val="3"/>
        </w:numPr>
        <w:spacing w:after="0" w:line="288" w:lineRule="auto"/>
        <w:jc w:val="both"/>
        <w:rPr>
          <w:rFonts w:cstheme="minorHAnsi"/>
        </w:rPr>
      </w:pPr>
      <w:r>
        <w:rPr>
          <w:rFonts w:cstheme="minorHAnsi"/>
        </w:rPr>
        <w:t>Raccolta;</w:t>
      </w:r>
    </w:p>
    <w:p w:rsidR="002E04A6" w:rsidRDefault="00063EF5">
      <w:pPr>
        <w:pStyle w:val="Paragrafoelenco"/>
        <w:numPr>
          <w:ilvl w:val="0"/>
          <w:numId w:val="3"/>
        </w:numPr>
        <w:spacing w:before="120" w:after="0" w:line="288" w:lineRule="auto"/>
        <w:jc w:val="both"/>
        <w:rPr>
          <w:rFonts w:cstheme="minorHAnsi"/>
        </w:rPr>
      </w:pPr>
      <w:r>
        <w:rPr>
          <w:rFonts w:cstheme="minorHAnsi"/>
        </w:rPr>
        <w:t>Registrazione;</w:t>
      </w:r>
    </w:p>
    <w:p w:rsidR="002E04A6" w:rsidRDefault="00063EF5">
      <w:pPr>
        <w:pStyle w:val="Paragrafoelenco"/>
        <w:numPr>
          <w:ilvl w:val="0"/>
          <w:numId w:val="3"/>
        </w:numPr>
        <w:spacing w:before="120" w:after="0" w:line="288" w:lineRule="auto"/>
        <w:jc w:val="both"/>
        <w:rPr>
          <w:rFonts w:cstheme="minorHAnsi"/>
        </w:rPr>
      </w:pPr>
      <w:r>
        <w:rPr>
          <w:rFonts w:cstheme="minorHAnsi"/>
        </w:rPr>
        <w:t>Organizzazione e strutturazione;</w:t>
      </w:r>
    </w:p>
    <w:p w:rsidR="002E04A6" w:rsidRDefault="00063EF5">
      <w:pPr>
        <w:pStyle w:val="Paragrafoelenco"/>
        <w:numPr>
          <w:ilvl w:val="0"/>
          <w:numId w:val="3"/>
        </w:numPr>
        <w:spacing w:before="120" w:after="0" w:line="288" w:lineRule="auto"/>
        <w:jc w:val="both"/>
        <w:rPr>
          <w:rFonts w:cstheme="minorHAnsi"/>
        </w:rPr>
      </w:pPr>
      <w:r>
        <w:rPr>
          <w:rFonts w:cstheme="minorHAnsi"/>
        </w:rPr>
        <w:t>Conservazione e protezione;</w:t>
      </w:r>
    </w:p>
    <w:p w:rsidR="002E04A6" w:rsidRDefault="00063EF5">
      <w:pPr>
        <w:pStyle w:val="Paragrafoelenco"/>
        <w:numPr>
          <w:ilvl w:val="0"/>
          <w:numId w:val="3"/>
        </w:numPr>
        <w:spacing w:before="120" w:after="0" w:line="288" w:lineRule="auto"/>
        <w:jc w:val="both"/>
        <w:rPr>
          <w:rFonts w:cstheme="minorHAnsi"/>
        </w:rPr>
      </w:pPr>
      <w:r>
        <w:rPr>
          <w:rFonts w:cstheme="minorHAnsi"/>
        </w:rPr>
        <w:t>Accesso e consultazione;</w:t>
      </w:r>
    </w:p>
    <w:p w:rsidR="002E04A6" w:rsidRDefault="00063EF5">
      <w:pPr>
        <w:pStyle w:val="Paragrafoelenco"/>
        <w:numPr>
          <w:ilvl w:val="0"/>
          <w:numId w:val="3"/>
        </w:numPr>
        <w:spacing w:before="120" w:after="0" w:line="288" w:lineRule="auto"/>
        <w:jc w:val="both"/>
        <w:rPr>
          <w:rFonts w:cstheme="minorHAnsi"/>
        </w:rPr>
      </w:pPr>
      <w:r>
        <w:rPr>
          <w:rFonts w:cstheme="minorHAnsi"/>
        </w:rPr>
        <w:t>Adattamento e modifica dei dati;</w:t>
      </w:r>
    </w:p>
    <w:p w:rsidR="002E04A6" w:rsidRDefault="00063EF5">
      <w:pPr>
        <w:pStyle w:val="Paragrafoelenco"/>
        <w:numPr>
          <w:ilvl w:val="0"/>
          <w:numId w:val="3"/>
        </w:numPr>
        <w:spacing w:before="120" w:after="0" w:line="288" w:lineRule="auto"/>
        <w:jc w:val="both"/>
        <w:rPr>
          <w:rFonts w:cstheme="minorHAnsi"/>
        </w:rPr>
      </w:pPr>
      <w:r>
        <w:rPr>
          <w:rFonts w:cstheme="minorHAnsi"/>
        </w:rPr>
        <w:t>Estrazione;</w:t>
      </w:r>
    </w:p>
    <w:p w:rsidR="002E04A6" w:rsidRDefault="00063EF5">
      <w:pPr>
        <w:pStyle w:val="Paragrafoelenco"/>
        <w:numPr>
          <w:ilvl w:val="0"/>
          <w:numId w:val="3"/>
        </w:numPr>
        <w:spacing w:before="120" w:after="0" w:line="288" w:lineRule="auto"/>
        <w:jc w:val="both"/>
        <w:rPr>
          <w:rFonts w:cstheme="minorHAnsi"/>
        </w:rPr>
      </w:pPr>
      <w:r>
        <w:rPr>
          <w:rFonts w:cstheme="minorHAnsi"/>
        </w:rPr>
        <w:t>Comunicazione mediante trasmissione;</w:t>
      </w:r>
    </w:p>
    <w:p w:rsidR="002E04A6" w:rsidRDefault="00063EF5">
      <w:pPr>
        <w:pStyle w:val="Paragrafoelenco"/>
        <w:numPr>
          <w:ilvl w:val="0"/>
          <w:numId w:val="3"/>
        </w:numPr>
        <w:spacing w:before="120" w:after="0" w:line="288" w:lineRule="auto"/>
        <w:jc w:val="both"/>
        <w:rPr>
          <w:rFonts w:cstheme="minorHAnsi"/>
        </w:rPr>
      </w:pPr>
      <w:r>
        <w:rPr>
          <w:rFonts w:cstheme="minorHAnsi"/>
        </w:rPr>
        <w:t>Cancellazione e distruzione.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2E04A6" w:rsidRDefault="00063EF5">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2E04A6" w:rsidRDefault="00063EF5">
      <w:pPr>
        <w:spacing w:after="0" w:line="288" w:lineRule="auto"/>
        <w:jc w:val="both"/>
        <w:rPr>
          <w:rFonts w:cstheme="minorHAnsi"/>
        </w:rPr>
      </w:pPr>
      <w:r>
        <w:rPr>
          <w:rFonts w:cstheme="minorHAnsi"/>
        </w:rPr>
        <w:t>In forza della presente Nomina, il Responsabile tratterà le seguenti categorie di dati:</w:t>
      </w:r>
    </w:p>
    <w:p w:rsidR="002E04A6" w:rsidRDefault="00063EF5">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2E04A6" w:rsidRDefault="00063EF5">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2E04A6" w:rsidRDefault="00063EF5">
      <w:pPr>
        <w:spacing w:after="0" w:line="288" w:lineRule="auto"/>
        <w:jc w:val="both"/>
        <w:rPr>
          <w:rFonts w:cstheme="minorHAnsi"/>
        </w:rPr>
      </w:pPr>
      <w:r>
        <w:rPr>
          <w:rFonts w:cstheme="minorHAnsi"/>
        </w:rPr>
        <w:t>In forza della presente nomina, il Responsabile tratterà i dati delle seguenti categorie di interessati:</w:t>
      </w:r>
    </w:p>
    <w:p w:rsidR="002E04A6" w:rsidRDefault="00063EF5">
      <w:pPr>
        <w:pStyle w:val="Paragrafoelenco"/>
        <w:numPr>
          <w:ilvl w:val="0"/>
          <w:numId w:val="3"/>
        </w:numPr>
        <w:spacing w:before="120" w:after="0" w:line="288" w:lineRule="auto"/>
        <w:jc w:val="both"/>
        <w:rPr>
          <w:rFonts w:cstheme="minorHAnsi"/>
        </w:rPr>
      </w:pPr>
      <w:r>
        <w:rPr>
          <w:rFonts w:cstheme="minorHAnsi"/>
        </w:rPr>
        <w:t>Assistiti, pazienti, utenti del servizio;</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2E04A6" w:rsidRDefault="00063EF5">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2E04A6" w:rsidRDefault="00063EF5">
      <w:pPr>
        <w:spacing w:after="0" w:line="288" w:lineRule="auto"/>
        <w:jc w:val="both"/>
        <w:rPr>
          <w:rFonts w:cstheme="minorHAnsi"/>
        </w:rPr>
      </w:pPr>
      <w:r>
        <w:rPr>
          <w:rFonts w:cstheme="minorHAnsi"/>
        </w:rPr>
        <w:t>Il Titolare ha diritto:</w:t>
      </w:r>
    </w:p>
    <w:p w:rsidR="002E04A6" w:rsidRDefault="00063EF5">
      <w:pPr>
        <w:pStyle w:val="Paragrafoelenco"/>
        <w:numPr>
          <w:ilvl w:val="0"/>
          <w:numId w:val="3"/>
        </w:numPr>
        <w:spacing w:after="0" w:line="288" w:lineRule="auto"/>
        <w:jc w:val="both"/>
        <w:rPr>
          <w:rFonts w:cstheme="minorHAnsi"/>
        </w:rPr>
      </w:pPr>
      <w:proofErr w:type="gramStart"/>
      <w:r>
        <w:rPr>
          <w:rFonts w:cstheme="minorHAnsi"/>
        </w:rPr>
        <w:t>al</w:t>
      </w:r>
      <w:proofErr w:type="gramEnd"/>
      <w:r>
        <w:rPr>
          <w:rFonts w:cstheme="minorHAnsi"/>
        </w:rPr>
        <w:t xml:space="preserve"> puntuale ed esatto adempimento di tutti gli obblighi gravanti sul Responsabile in forza della presente Nomina e, comunque, dalla disciplina in materia di protezione dei dati personali tempo per tempo vigente;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w:t>
      </w:r>
      <w:proofErr w:type="gramEnd"/>
      <w:r>
        <w:rPr>
          <w:rFonts w:cstheme="minorHAnsi"/>
        </w:rPr>
        <w:t xml:space="preserve"> puntuale ed esatto adempimento delle istruzioni di cui alla presente Nomina, nonché di quelle successivamente concordate tra le Parti.</w:t>
      </w:r>
    </w:p>
    <w:p w:rsidR="002E04A6" w:rsidRDefault="00063EF5">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2E04A6" w:rsidRDefault="00063EF5">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Obblighi e diritti del Responsabile</w:t>
      </w:r>
    </w:p>
    <w:p w:rsidR="002E04A6" w:rsidRDefault="00063EF5">
      <w:pPr>
        <w:pStyle w:val="Paragrafoelenco"/>
        <w:spacing w:before="120" w:after="0" w:line="288" w:lineRule="auto"/>
        <w:ind w:left="0"/>
        <w:jc w:val="both"/>
        <w:rPr>
          <w:rFonts w:cstheme="minorHAnsi"/>
        </w:rPr>
      </w:pPr>
      <w:r>
        <w:rPr>
          <w:rFonts w:cstheme="minorHAnsi"/>
        </w:rPr>
        <w:t>In esecuzione della presente Nomina il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garantisce</w:t>
      </w:r>
      <w:proofErr w:type="gramEnd"/>
      <w:r>
        <w:rPr>
          <w:rFonts w:cstheme="minorHAnsi"/>
        </w:rPr>
        <w:t xml:space="preserve"> che le persone autorizzate al trattamento dei dati personali si siano impegnate alla riservatezza;</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adotta</w:t>
      </w:r>
      <w:proofErr w:type="gramEnd"/>
      <w:r>
        <w:rPr>
          <w:rFonts w:cstheme="minorHAnsi"/>
        </w:rPr>
        <w:t xml:space="preserve"> misure (</w:t>
      </w:r>
      <w:r>
        <w:rPr>
          <w:rFonts w:cstheme="minorHAnsi"/>
          <w:i/>
        </w:rPr>
        <w:t>tecniche ed organizzative</w:t>
      </w:r>
      <w:r>
        <w:rPr>
          <w:rFonts w:cstheme="minorHAnsi"/>
        </w:rPr>
        <w:t>) idonee a garantire un livello di sicurezza adeguato al rischio;</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tenendo</w:t>
      </w:r>
      <w:proofErr w:type="gramEnd"/>
      <w:r>
        <w:rPr>
          <w:rFonts w:cstheme="minorHAnsi"/>
        </w:rPr>
        <w:t xml:space="preserve"> conto della natura del trattamento, assiste il Titolare con misure tecniche ed organizzative adeguate, nella misura in cui ciò sia possibile, al fine di soddisfare l’obbligo del Titolare di dar seguito alle richieste per l’esercizio dei diritti degli interessati;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qualora</w:t>
      </w:r>
      <w:proofErr w:type="gramEnd"/>
      <w:r>
        <w:rPr>
          <w:rFonts w:cstheme="minorHAnsi"/>
        </w:rPr>
        <w:t xml:space="preserve"> il Responsabile riceva istanze degli interessati destinate al Titolare, riscontra le stesse invitando l’interessato a rivolgersi direttamente al Titolare;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w:t>
      </w:r>
      <w:proofErr w:type="gramEnd"/>
      <w:r>
        <w:rPr>
          <w:rFonts w:cstheme="minorHAnsi"/>
        </w:rPr>
        <w:t xml:space="preserve">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assiste</w:t>
      </w:r>
      <w:proofErr w:type="gramEnd"/>
      <w:r>
        <w:rPr>
          <w:rFonts w:cstheme="minorHAnsi"/>
        </w:rPr>
        <w:t xml:space="preserve"> il Titolare nell’effettuazione della valutazione d’impatto e nella consultazione preventiva di cui agli artt. 35 e 36 GDPR, laddove necessarie;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alla</w:t>
      </w:r>
      <w:proofErr w:type="gramEnd"/>
      <w:r>
        <w:rPr>
          <w:rFonts w:cstheme="minorHAnsi"/>
        </w:rPr>
        <w:t xml:space="preserve">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2E04A6" w:rsidRDefault="00063EF5">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informa</w:t>
      </w:r>
      <w:proofErr w:type="gramEnd"/>
      <w:r>
        <w:rPr>
          <w:rFonts w:cstheme="minorHAnsi"/>
        </w:rPr>
        <w:t xml:space="preserve"> immediatamente il Titolare qualora, a suo parere, un’istruzione violi la disciplina in materia di protezione dei dati personali;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ove</w:t>
      </w:r>
      <w:proofErr w:type="gramEnd"/>
      <w:r>
        <w:rPr>
          <w:rFonts w:cstheme="minorHAnsi"/>
        </w:rPr>
        <w:t xml:space="preser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intervenire</w:t>
      </w:r>
      <w:proofErr w:type="gramEnd"/>
      <w:r>
        <w:rPr>
          <w:rFonts w:cstheme="minorHAnsi"/>
        </w:rPr>
        <w:t xml:space="preserve"> nella custodia delle credenziali per la gestione dei sistemi di autenticazione e di autorizzazione in uso in azienda;</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predisporre</w:t>
      </w:r>
      <w:proofErr w:type="gramEnd"/>
      <w:r>
        <w:rPr>
          <w:rFonts w:cstheme="minorHAnsi"/>
        </w:rPr>
        <w:t xml:space="preserv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adottare</w:t>
      </w:r>
      <w:proofErr w:type="gramEnd"/>
      <w:r>
        <w:rPr>
          <w:rFonts w:cstheme="minorHAnsi"/>
        </w:rPr>
        <w:t xml:space="preserve"> adeguati programmi antivirus, firewall ed altri strumenti software o hardware atti a garantire adeguate misure di sicurezza nel rispetto di quanto previsto dalla disciplina in materia di protezione dei dati personali ed utilizzando le conoscenze acquisite in base al progresso </w:t>
      </w:r>
      <w:r>
        <w:rPr>
          <w:rFonts w:cstheme="minorHAnsi"/>
        </w:rPr>
        <w:lastRenderedPageBreak/>
        <w:t>tecnico software e hardware, verificandone l’installazione, l’aggiornamento ed il funzionamento degli stessi;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ove</w:t>
      </w:r>
      <w:proofErr w:type="gramEnd"/>
      <w:r>
        <w:rPr>
          <w:rFonts w:cstheme="minorHAnsi"/>
        </w:rPr>
        <w:t xml:space="preser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2E04A6" w:rsidRDefault="00063EF5">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2E04A6" w:rsidRDefault="00063EF5">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2E04A6" w:rsidRDefault="00063EF5">
      <w:pPr>
        <w:spacing w:after="0" w:line="288" w:lineRule="auto"/>
        <w:jc w:val="both"/>
        <w:rPr>
          <w:rFonts w:cstheme="minorHAnsi"/>
        </w:rPr>
      </w:pPr>
      <w:r>
        <w:rPr>
          <w:rFonts w:cstheme="minorHAnsi"/>
        </w:rPr>
        <w:t xml:space="preserve">Restano fermi gli obblighi che gravano sul Responsabile in forza del paragrafo 4 dell’art. 28 GDPR. </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2E04A6" w:rsidRDefault="00063EF5">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2E04A6" w:rsidRDefault="00063EF5">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2E04A6" w:rsidRDefault="00063EF5">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2E04A6" w:rsidRDefault="002E04A6">
      <w:pPr>
        <w:spacing w:before="120" w:after="0" w:line="288" w:lineRule="auto"/>
        <w:jc w:val="both"/>
        <w:rPr>
          <w:rFonts w:cstheme="minorHAnsi"/>
        </w:rPr>
      </w:pPr>
    </w:p>
    <w:p w:rsidR="002E04A6" w:rsidRDefault="00063EF5">
      <w:pPr>
        <w:spacing w:after="0" w:line="240" w:lineRule="auto"/>
        <w:ind w:left="4962"/>
        <w:jc w:val="center"/>
        <w:rPr>
          <w:rFonts w:cstheme="minorHAnsi"/>
          <w:sz w:val="21"/>
          <w:szCs w:val="21"/>
        </w:rPr>
      </w:pPr>
      <w:r>
        <w:rPr>
          <w:rFonts w:cstheme="minorHAnsi"/>
          <w:sz w:val="21"/>
          <w:szCs w:val="21"/>
        </w:rPr>
        <w:t>Titolare del trattamento</w:t>
      </w:r>
    </w:p>
    <w:p w:rsidR="002E04A6" w:rsidRDefault="00063EF5">
      <w:pPr>
        <w:spacing w:after="0" w:line="240" w:lineRule="auto"/>
        <w:ind w:left="4962"/>
        <w:jc w:val="center"/>
        <w:rPr>
          <w:rFonts w:cstheme="minorHAnsi"/>
          <w:b/>
          <w:sz w:val="21"/>
          <w:szCs w:val="21"/>
        </w:rPr>
      </w:pPr>
      <w:r>
        <w:rPr>
          <w:rFonts w:cstheme="minorHAnsi"/>
          <w:b/>
          <w:sz w:val="21"/>
          <w:szCs w:val="21"/>
        </w:rPr>
        <w:t>Azienda ULSS n. 7 Pedemontana</w:t>
      </w:r>
    </w:p>
    <w:p w:rsidR="002E04A6" w:rsidRDefault="00063EF5">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2E04A6" w:rsidRDefault="002E04A6">
      <w:pPr>
        <w:spacing w:after="0" w:line="240" w:lineRule="auto"/>
        <w:ind w:left="4962"/>
        <w:jc w:val="center"/>
        <w:rPr>
          <w:rFonts w:cstheme="minorHAnsi"/>
          <w:sz w:val="21"/>
          <w:szCs w:val="21"/>
        </w:rPr>
      </w:pPr>
    </w:p>
    <w:p w:rsidR="002E04A6" w:rsidRDefault="00063EF5">
      <w:pPr>
        <w:spacing w:after="0" w:line="240" w:lineRule="auto"/>
        <w:ind w:left="4962"/>
        <w:jc w:val="center"/>
        <w:rPr>
          <w:rFonts w:cstheme="minorHAnsi"/>
          <w:sz w:val="21"/>
          <w:szCs w:val="21"/>
        </w:rPr>
      </w:pPr>
      <w:r>
        <w:rPr>
          <w:rFonts w:cstheme="minorHAnsi"/>
          <w:sz w:val="21"/>
          <w:szCs w:val="21"/>
        </w:rPr>
        <w:t>Responsabile del trattamento</w:t>
      </w:r>
    </w:p>
    <w:p w:rsidR="002E04A6" w:rsidRDefault="00063EF5">
      <w:pPr>
        <w:spacing w:after="0" w:line="240" w:lineRule="auto"/>
        <w:ind w:left="4962"/>
        <w:jc w:val="center"/>
        <w:rPr>
          <w:rFonts w:cstheme="minorHAnsi"/>
          <w:b/>
          <w:sz w:val="21"/>
          <w:szCs w:val="21"/>
        </w:rPr>
      </w:pPr>
      <w:r>
        <w:rPr>
          <w:rFonts w:cstheme="minorHAnsi"/>
          <w:b/>
          <w:sz w:val="21"/>
          <w:szCs w:val="21"/>
          <w:highlight w:val="yellow"/>
        </w:rPr>
        <w:t>Nome Fornitore</w:t>
      </w:r>
    </w:p>
    <w:p w:rsidR="002E04A6" w:rsidRDefault="00063EF5">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2E04A6">
      <w:headerReference w:type="default" r:id="rId8"/>
      <w:footerReference w:type="default" r:id="rId9"/>
      <w:pgSz w:w="11906" w:h="16838"/>
      <w:pgMar w:top="1843" w:right="1134"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3AF" w:rsidRDefault="00063EF5">
      <w:pPr>
        <w:spacing w:after="0" w:line="240" w:lineRule="auto"/>
      </w:pPr>
      <w:r>
        <w:separator/>
      </w:r>
    </w:p>
  </w:endnote>
  <w:endnote w:type="continuationSeparator" w:id="0">
    <w:p w:rsidR="001803AF" w:rsidRDefault="0006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611108"/>
      <w:docPartObj>
        <w:docPartGallery w:val="Page Numbers (Bottom of Page)"/>
        <w:docPartUnique/>
      </w:docPartObj>
    </w:sdtPr>
    <w:sdtEndPr/>
    <w:sdtContent>
      <w:p w:rsidR="002E04A6" w:rsidRDefault="00063EF5">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CE3127">
          <w:rPr>
            <w:rFonts w:cs="Calibri"/>
            <w:noProof/>
            <w:sz w:val="18"/>
            <w:szCs w:val="18"/>
          </w:rPr>
          <w:t>4</w:t>
        </w:r>
        <w:r>
          <w:rPr>
            <w:rFonts w:cs="Calibri"/>
            <w:sz w:val="18"/>
            <w:szCs w:val="18"/>
          </w:rPr>
          <w:fldChar w:fldCharType="end"/>
        </w:r>
      </w:p>
      <w:p w:rsidR="002E04A6" w:rsidRDefault="00CE3127">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3AF" w:rsidRDefault="00063EF5">
      <w:pPr>
        <w:spacing w:after="0" w:line="240" w:lineRule="auto"/>
      </w:pPr>
      <w:r>
        <w:separator/>
      </w:r>
    </w:p>
  </w:footnote>
  <w:footnote w:type="continuationSeparator" w:id="0">
    <w:p w:rsidR="001803AF" w:rsidRDefault="00063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4A6" w:rsidRDefault="00063EF5">
    <w:pPr>
      <w:pStyle w:val="Intestazione"/>
    </w:pPr>
    <w:r>
      <w:rPr>
        <w:noProof/>
        <w:lang w:eastAsia="it-IT"/>
      </w:rPr>
      <w:drawing>
        <wp:inline distT="0" distB="0" distL="0" distR="0">
          <wp:extent cx="1171575" cy="6762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368C8"/>
    <w:multiLevelType w:val="multilevel"/>
    <w:tmpl w:val="3CA012B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1651F"/>
    <w:multiLevelType w:val="multilevel"/>
    <w:tmpl w:val="502E640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3C03BE2"/>
    <w:multiLevelType w:val="multilevel"/>
    <w:tmpl w:val="0D1EAB50"/>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31354E"/>
    <w:multiLevelType w:val="multilevel"/>
    <w:tmpl w:val="705017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AE570CA"/>
    <w:multiLevelType w:val="multilevel"/>
    <w:tmpl w:val="928A488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A6"/>
    <w:rsid w:val="00063EF5"/>
    <w:rsid w:val="001803AF"/>
    <w:rsid w:val="002E04A6"/>
    <w:rsid w:val="00AE2DE4"/>
    <w:rsid w:val="00CE3127"/>
    <w:rsid w:val="00F5127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53C9C3-F303-4142-B33D-8D278D7F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paragraph" w:styleId="Titolo5">
    <w:name w:val="heading 5"/>
    <w:basedOn w:val="Normale"/>
    <w:next w:val="Normale"/>
    <w:link w:val="Titolo5Carattere"/>
    <w:uiPriority w:val="9"/>
    <w:unhideWhenUsed/>
    <w:qFormat/>
    <w:rsid w:val="00CE3127"/>
    <w:pPr>
      <w:keepNext/>
      <w:spacing w:after="0" w:line="240" w:lineRule="auto"/>
      <w:jc w:val="both"/>
      <w:outlineLvl w:val="4"/>
    </w:pPr>
    <w:rPr>
      <w:rFonts w:ascii="Calibri" w:eastAsia="Times New Roman" w:hAnsi="Calibri" w:cs="Times New Roman"/>
      <w:b/>
      <w:bCs/>
      <w:i/>
      <w:iCs/>
      <w:sz w:val="26"/>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Titolo5Carattere">
    <w:name w:val="Titolo 5 Carattere"/>
    <w:basedOn w:val="Carpredefinitoparagrafo"/>
    <w:link w:val="Titolo5"/>
    <w:uiPriority w:val="9"/>
    <w:qFormat/>
    <w:rsid w:val="00CE3127"/>
    <w:rPr>
      <w:rFonts w:ascii="Calibri" w:eastAsia="Times New Roman" w:hAnsi="Calibri" w:cs="Times New Roman"/>
      <w:b/>
      <w:bCs/>
      <w:i/>
      <w:iCs/>
      <w:sz w:val="26"/>
      <w:szCs w:val="2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467186">
      <w:bodyDiv w:val="1"/>
      <w:marLeft w:val="0"/>
      <w:marRight w:val="0"/>
      <w:marTop w:val="0"/>
      <w:marBottom w:val="0"/>
      <w:divBdr>
        <w:top w:val="none" w:sz="0" w:space="0" w:color="auto"/>
        <w:left w:val="none" w:sz="0" w:space="0" w:color="auto"/>
        <w:bottom w:val="none" w:sz="0" w:space="0" w:color="auto"/>
        <w:right w:val="none" w:sz="0" w:space="0" w:color="auto"/>
      </w:divBdr>
    </w:div>
    <w:div w:id="804810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17DF9-33A3-40E3-ADCB-41F3F1BB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1554</Words>
  <Characters>8860</Characters>
  <Application>Microsoft Office Word</Application>
  <DocSecurity>0</DocSecurity>
  <Lines>73</Lines>
  <Paragraphs>20</Paragraphs>
  <ScaleCrop>false</ScaleCrop>
  <Company>Société Générale</Company>
  <LinksUpToDate>false</LinksUpToDate>
  <CharactersWithSpaces>10394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10</cp:revision>
  <cp:lastPrinted>2019-10-17T14:28:00Z</cp:lastPrinted>
  <dcterms:created xsi:type="dcterms:W3CDTF">2020-05-13T09:01:00Z</dcterms:created>
  <dcterms:modified xsi:type="dcterms:W3CDTF">2021-06-22T09:38:00Z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